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A638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F47375" w14:textId="77777777" w:rsidR="008A304C" w:rsidRPr="00A4702B" w:rsidRDefault="008A304C" w:rsidP="008A30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  <w:r w:rsidRPr="00A4702B">
        <w:rPr>
          <w:rFonts w:ascii="Times New Roman" w:hAnsi="Times New Roman" w:cs="Times New Roman"/>
          <w:sz w:val="28"/>
          <w:szCs w:val="28"/>
        </w:rPr>
        <w:t xml:space="preserve">Приложение 1 к приказу </w:t>
      </w:r>
    </w:p>
    <w:p w14:paraId="7DFE236C" w14:textId="77777777" w:rsidR="008A304C" w:rsidRPr="00A4702B" w:rsidRDefault="008A304C" w:rsidP="008A30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702B">
        <w:rPr>
          <w:rFonts w:ascii="Times New Roman" w:hAnsi="Times New Roman" w:cs="Times New Roman"/>
          <w:sz w:val="28"/>
          <w:szCs w:val="28"/>
        </w:rPr>
        <w:t>МКОУ «СОШ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Джегута</w:t>
      </w:r>
      <w:proofErr w:type="spellEnd"/>
      <w:r w:rsidRPr="00A4702B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A470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A1D0DC" w14:textId="77777777" w:rsidR="008A304C" w:rsidRDefault="008A304C" w:rsidP="008A30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702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4702B">
        <w:rPr>
          <w:rFonts w:ascii="Times New Roman" w:hAnsi="Times New Roman" w:cs="Times New Roman"/>
          <w:sz w:val="28"/>
          <w:szCs w:val="28"/>
        </w:rPr>
        <w:t>.05 2021 №</w:t>
      </w:r>
      <w:r>
        <w:rPr>
          <w:rFonts w:ascii="Times New Roman" w:hAnsi="Times New Roman" w:cs="Times New Roman"/>
          <w:sz w:val="28"/>
          <w:szCs w:val="28"/>
        </w:rPr>
        <w:t xml:space="preserve"> 65</w:t>
      </w:r>
    </w:p>
    <w:p w14:paraId="6FD64DAD" w14:textId="77777777" w:rsidR="008A304C" w:rsidRDefault="008A304C" w:rsidP="008A3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6EEA2D" w14:textId="77777777" w:rsidR="008A304C" w:rsidRDefault="008A304C" w:rsidP="008A3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ПОЛОЖЕНИЕ</w:t>
      </w:r>
    </w:p>
    <w:p w14:paraId="391A6B6F" w14:textId="77777777" w:rsidR="008A304C" w:rsidRDefault="008A304C" w:rsidP="008A3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о школьном спортивном клубе</w:t>
      </w:r>
    </w:p>
    <w:p w14:paraId="459845CF" w14:textId="77777777" w:rsidR="008A304C" w:rsidRDefault="008A304C" w:rsidP="008A3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AF0C9" w14:textId="77777777" w:rsidR="008A304C" w:rsidRDefault="008A304C" w:rsidP="008A3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B44004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0889A2" w14:textId="77777777" w:rsidR="008A304C" w:rsidRPr="009E61F0" w:rsidRDefault="008A304C" w:rsidP="008A30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1.1. Положение о школьном </w:t>
      </w:r>
      <w:r>
        <w:rPr>
          <w:rFonts w:ascii="Times New Roman" w:hAnsi="Times New Roman" w:cs="Times New Roman"/>
          <w:sz w:val="28"/>
          <w:szCs w:val="28"/>
        </w:rPr>
        <w:t>спортивном клубе</w:t>
      </w:r>
      <w:r w:rsidRPr="000B35E2">
        <w:rPr>
          <w:rFonts w:ascii="Times New Roman" w:hAnsi="Times New Roman" w:cs="Times New Roman"/>
          <w:sz w:val="28"/>
          <w:szCs w:val="28"/>
        </w:rPr>
        <w:t xml:space="preserve"> (далее Положение) разработано в соответствии с частями 2, 4 статьи 27, пунктами 1, 20 части 3 статьи 28 Федерального закона от 29 декабря 2012 года,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Порядком </w:t>
        </w:r>
        <w:r w:rsidRPr="009E61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осуществления деятельности школьных спортивных клубов (в том числе в виде общественных объединений), не являющихся юридическими лицами. Приказ </w:t>
        </w:r>
        <w:proofErr w:type="spellStart"/>
        <w:r w:rsidRPr="009E61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Минпросвещения</w:t>
        </w:r>
        <w:proofErr w:type="spellEnd"/>
        <w:r w:rsidRPr="009E61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РФ от 23.03.2020 № 117</w:t>
        </w:r>
      </w:hyperlink>
    </w:p>
    <w:p w14:paraId="4794DDD3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1.2. Школьный спортивный клуб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B35E2">
        <w:rPr>
          <w:rFonts w:ascii="Times New Roman" w:hAnsi="Times New Roman" w:cs="Times New Roman"/>
          <w:sz w:val="28"/>
          <w:szCs w:val="28"/>
        </w:rPr>
        <w:t xml:space="preserve">обеспечивающее вовлечение обучающихся в занятия физической культурой и спортом, развитие и популяризацию школьного спорта. </w:t>
      </w:r>
    </w:p>
    <w:p w14:paraId="350EB68E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1.3. Настоящее Положение определяет цели, задачи, порядок организации и содержание деятельности школьного спортивного клуба.</w:t>
      </w:r>
    </w:p>
    <w:p w14:paraId="107E2355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0B35E2">
        <w:rPr>
          <w:rFonts w:ascii="Times New Roman" w:hAnsi="Times New Roman" w:cs="Times New Roman"/>
          <w:sz w:val="28"/>
          <w:szCs w:val="28"/>
        </w:rPr>
        <w:t xml:space="preserve">. В своей деятельности школьный спортивный клуб руководствуется Конституцией Российской Федерации, законами Российской Федерации «Об образовании в Российской Федерации», «О физической культуре и спорте в Российской Федерации», нормативными документами Министерства просвещения Российской Федерации и Министерства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0B35E2">
        <w:rPr>
          <w:rFonts w:ascii="Times New Roman" w:hAnsi="Times New Roman" w:cs="Times New Roman"/>
          <w:sz w:val="28"/>
          <w:szCs w:val="28"/>
        </w:rPr>
        <w:t xml:space="preserve">, приказами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35E2"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0B35E2">
        <w:rPr>
          <w:rFonts w:ascii="Times New Roman" w:hAnsi="Times New Roman" w:cs="Times New Roman"/>
          <w:sz w:val="28"/>
          <w:szCs w:val="28"/>
        </w:rPr>
        <w:t>, Уставом Учреждения, а также настоящим Положением.</w:t>
      </w:r>
    </w:p>
    <w:p w14:paraId="521E1AC4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2. Цели и задачи деятельности школьного спортивного клуба Целью деятельности школьного спортивного клуба (далее – Клуба) является организация деятельности по вовлечению обучающихся в занятия физической культурой и спортом, развитие и популяризация школьного спорта. </w:t>
      </w:r>
    </w:p>
    <w:p w14:paraId="67F5B574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2.1. Задачи деятельности школьного спортивного клуба: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вовлекать обучающихся в систематические занятия физической культурой и спортом, формирование у них мотивации и устойчивого интереса к укреплению здоровья;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организовывать физкультурно-спортивную работу с обучающимися; 2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участвовать в спортивных соревнованиях различного </w:t>
      </w:r>
      <w:r w:rsidRPr="000B35E2">
        <w:rPr>
          <w:rFonts w:ascii="Times New Roman" w:hAnsi="Times New Roman" w:cs="Times New Roman"/>
          <w:sz w:val="28"/>
          <w:szCs w:val="28"/>
        </w:rPr>
        <w:lastRenderedPageBreak/>
        <w:t xml:space="preserve">уровня: внутри Учреждения, среди образовательных организаций;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вести работу по пропаганде здорового образа жизни;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оказывать содействие обучающимся, членам спортивных сборных команд Учреждения, в создании необходимых условий для эффективной организации образовательного и тренировочного процессов;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организовывать спортивно-массовую работу с обучающимися, в том числе с обучающимися, имеющими отклонения в состоянии здоровья, ограниченные возможности здоровья;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обеспечивать консультационное сопровождения педагогов образовательного учреждения, реализующих в своей профессиональной деятельности </w:t>
      </w:r>
      <w:proofErr w:type="spellStart"/>
      <w:r w:rsidRPr="000B35E2">
        <w:rPr>
          <w:rFonts w:ascii="Times New Roman" w:hAnsi="Times New Roman" w:cs="Times New Roman"/>
          <w:sz w:val="28"/>
          <w:szCs w:val="28"/>
        </w:rPr>
        <w:t>физкультурнооздоровительном</w:t>
      </w:r>
      <w:proofErr w:type="spellEnd"/>
      <w:r w:rsidRPr="000B35E2">
        <w:rPr>
          <w:rFonts w:ascii="Times New Roman" w:hAnsi="Times New Roman" w:cs="Times New Roman"/>
          <w:sz w:val="28"/>
          <w:szCs w:val="28"/>
        </w:rPr>
        <w:t xml:space="preserve"> и спортивно-массовое направления;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совершенствовать систему обобщения и распространения эффективного педагогического опыта по организации и проведению физкультурно-оздоровительных и спортивно-массовых направлений. </w:t>
      </w:r>
    </w:p>
    <w:p w14:paraId="583F24B1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 Порядок организации деятельности школьного спортивного клуба </w:t>
      </w:r>
    </w:p>
    <w:p w14:paraId="096F7651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3.1. Школьный спортивный клуб создается, реорганизуется и ликвидируется приказом Учреждения. </w:t>
      </w:r>
    </w:p>
    <w:p w14:paraId="141AB701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3.2. Оперативное управление деятельностью школьного спортивного клуба осуществляет директор Учреждения. </w:t>
      </w:r>
    </w:p>
    <w:p w14:paraId="5FEB4FF8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3.3. В целях организации деятельности школьного спортивного клуба приказом директора Учреждения определяется руководитель Клуба. </w:t>
      </w:r>
    </w:p>
    <w:p w14:paraId="6167B62F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3.4. Клуб осуществляет свою де</w:t>
      </w:r>
      <w:r>
        <w:rPr>
          <w:rFonts w:ascii="Times New Roman" w:hAnsi="Times New Roman" w:cs="Times New Roman"/>
          <w:sz w:val="28"/>
          <w:szCs w:val="28"/>
        </w:rPr>
        <w:t>ятельность во взаимодействии с У</w:t>
      </w:r>
      <w:r w:rsidRPr="000B35E2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ем образования, Комитетом</w:t>
      </w:r>
      <w:r w:rsidRPr="000B35E2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 и туризму </w:t>
      </w:r>
      <w:r>
        <w:rPr>
          <w:rFonts w:ascii="Times New Roman" w:hAnsi="Times New Roman" w:cs="Times New Roman"/>
          <w:sz w:val="28"/>
          <w:szCs w:val="28"/>
        </w:rPr>
        <w:t xml:space="preserve">и делам молодежи </w:t>
      </w:r>
      <w:r w:rsidRPr="000B35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0B35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МКОУДО «ДЮСШ Усть-Джегутинского муниципального района», </w:t>
      </w:r>
      <w:r w:rsidRPr="000B35E2">
        <w:rPr>
          <w:rFonts w:ascii="Times New Roman" w:hAnsi="Times New Roman" w:cs="Times New Roman"/>
          <w:sz w:val="28"/>
          <w:szCs w:val="28"/>
        </w:rPr>
        <w:t>спортивными, общественными и другими организациями по вопросам своей компетенции.</w:t>
      </w:r>
    </w:p>
    <w:p w14:paraId="62C501CA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3.5. Клуб может являться базой для организации мероприятий в рамках реализации своих функций и направлений деятельности. </w:t>
      </w:r>
    </w:p>
    <w:p w14:paraId="3AE27E9F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 Основные функции, направления деятельности школьного спортивного клуба, формы работы </w:t>
      </w:r>
    </w:p>
    <w:p w14:paraId="1E20643E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4.1. Школьный спортивный клуб в соответствии с возложенными на него задачами осуществляет функции планирования, организации и проведения </w:t>
      </w:r>
      <w:proofErr w:type="spellStart"/>
      <w:r w:rsidRPr="000B35E2">
        <w:rPr>
          <w:rFonts w:ascii="Times New Roman" w:hAnsi="Times New Roman" w:cs="Times New Roman"/>
          <w:sz w:val="28"/>
          <w:szCs w:val="28"/>
        </w:rPr>
        <w:t>физкультурнооздоровительной</w:t>
      </w:r>
      <w:proofErr w:type="spellEnd"/>
      <w:r w:rsidRPr="000B35E2">
        <w:rPr>
          <w:rFonts w:ascii="Times New Roman" w:hAnsi="Times New Roman" w:cs="Times New Roman"/>
          <w:sz w:val="28"/>
          <w:szCs w:val="28"/>
        </w:rPr>
        <w:t xml:space="preserve"> и спортивно-массовой работы в Учреждении. 4.2. Школьный спортивный клуб осуществляет свою деятельность в соответствии с Уставом школьного спортивного клуба. </w:t>
      </w:r>
    </w:p>
    <w:p w14:paraId="5BB26721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4.3. Направления школьного спортивного клуба: 3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организация и проведение спортивных, физкультурных и оздоровительных мероприятий в Учреждении, </w:t>
      </w:r>
      <w:r w:rsidRPr="000B35E2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организация и проведения школьного этапа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соревнований, спартакиад, состязаний общеобразовательных учреждений</w:t>
      </w:r>
      <w:r w:rsidRPr="000B35E2">
        <w:rPr>
          <w:rFonts w:ascii="Times New Roman" w:hAnsi="Times New Roman" w:cs="Times New Roman"/>
          <w:sz w:val="28"/>
          <w:szCs w:val="28"/>
        </w:rPr>
        <w:t xml:space="preserve">, Президентских состязаний, Президентских игр, тестирования в рамках Всероссийского физкультурно-спортивного комплекса «Готов к труду и обороне» и других мероприятий по решению их Оргкомитетов.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воспитание физических и морально-волевых качеств, укрепление здоровья обучающихся, социальной активности обучающихся и педагогических работников Учреждения, посредством занятий физической культурой и спортом;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формирование команд по различным видам спорта и обеспечение их участия в соревнованиях разного уровня;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пропаганду в Учреждении основных идей физической культуры, спорта, здорового образа жизни;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поощрение обучающихся, добившихся высоких показателей в физической культуре и спорте;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информирование обучающихся о проводимых спортивных, физкультурных и оздоровительных мероприятиях в Учреждении, других организациях города. </w:t>
      </w:r>
    </w:p>
    <w:p w14:paraId="662B3733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4.4. Основными формами работы школьного спортивного 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 </w:t>
      </w:r>
    </w:p>
    <w:p w14:paraId="22F1940B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4.5. Непосредственное проведение занятий в школьном спортивном клубе осуществляется педагогическими работниками Учреждения. </w:t>
      </w:r>
    </w:p>
    <w:p w14:paraId="28C92EC8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4.6. Занятия в школьном спортивном клубе осуществляются на условиях, определяемых локальными нормативными актами Учреждения. </w:t>
      </w:r>
    </w:p>
    <w:p w14:paraId="49147EC1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4.7. Участниками школьного спортивного клуба могут быть обучающиеся Учреждения, родители (законные представители), педагогические работники Учреждения.</w:t>
      </w:r>
    </w:p>
    <w:p w14:paraId="324F929F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4.8. Все участники школьного спортивного клуба регулярно подвергаются </w:t>
      </w:r>
      <w:proofErr w:type="spellStart"/>
      <w:r w:rsidRPr="000B35E2">
        <w:rPr>
          <w:rFonts w:ascii="Times New Roman" w:hAnsi="Times New Roman" w:cs="Times New Roman"/>
          <w:sz w:val="28"/>
          <w:szCs w:val="28"/>
        </w:rPr>
        <w:t>врачебнопедагогическому</w:t>
      </w:r>
      <w:proofErr w:type="spellEnd"/>
      <w:r w:rsidRPr="000B35E2">
        <w:rPr>
          <w:rFonts w:ascii="Times New Roman" w:hAnsi="Times New Roman" w:cs="Times New Roman"/>
          <w:sz w:val="28"/>
          <w:szCs w:val="28"/>
        </w:rPr>
        <w:t xml:space="preserve"> контролю со стороны медицинского работника Учреждения, педагогических работников Учреждения. </w:t>
      </w:r>
    </w:p>
    <w:p w14:paraId="31B8B5CE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участников школьного спортивного клуба </w:t>
      </w:r>
    </w:p>
    <w:p w14:paraId="162363B9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5.1. Права и обязанности педагогов школьного спортивного клуба определяются трудовым законодательством Российской Федерации, Уставом Учреждения, правилами внутреннего трудового распорядка Учреждения, должностными инструкциями. </w:t>
      </w:r>
    </w:p>
    <w:p w14:paraId="66B57969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lastRenderedPageBreak/>
        <w:t>5.2. Обучающиеся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праздниках, прочих спортивно-массовых мероприятиях в составе сборной школьного спортивного клуба.</w:t>
      </w:r>
    </w:p>
    <w:p w14:paraId="5AFF9CBE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5.3. Обучающиеся, члены клуба, обязаны добросовестно посещать занятия в 4 спортивных секциях, кружках, объединениях, а также бережно относиться к спортивному оборудованию и имуществу.</w:t>
      </w:r>
    </w:p>
    <w:p w14:paraId="1B2CF892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5.4. Ответственность за качество выполнения возложенных настоящим Положением на школьный спортивный клуб целей, задач, функций, реализацию направлений деятельности, сохранность оборудования и спортивного инвентаря, а также за создание условий для эффективной работы участников Клуба несет руководитель школьного спортивного клуба. </w:t>
      </w:r>
    </w:p>
    <w:p w14:paraId="2748C0D2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5.5. Каждый педагог, участник школьного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 6. Финансирование деятельности школьного спортивного клуба </w:t>
      </w:r>
    </w:p>
    <w:p w14:paraId="2D1A1294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6.1. Деятельность школьного спортивного клуба обеспечивается за счет текущего бюджетного финансирования Учреждения. </w:t>
      </w:r>
    </w:p>
    <w:p w14:paraId="5C478CE2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6.2. Допускается привлечение средств (добровольные пожертвования, взносы, передаваемые материальные ценности от государственных, частных и других организаций, предприятия и отдельных физических лиц). </w:t>
      </w:r>
    </w:p>
    <w:p w14:paraId="3FF4A121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6.3. Оплата труда педагогических работников осуществляется в соответствии с действующим законодательство Российской Федерации. </w:t>
      </w:r>
    </w:p>
    <w:p w14:paraId="26D63F77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D6EDB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7.1. Изменения и дополнения в настоящее Положение вносятся Педагогическим советом Учреждения и принимаются на его заседании. </w:t>
      </w:r>
    </w:p>
    <w:p w14:paraId="29A28AFF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7.2. Настоящее Положение вступает в силу с момента его утверждения директором. Изменения, вносимые в Положение, вступают в силу в том же порядке. </w:t>
      </w:r>
    </w:p>
    <w:p w14:paraId="5BBB1E65" w14:textId="77777777" w:rsidR="008A304C" w:rsidRDefault="008A304C" w:rsidP="008A30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7.3. После утверждения Положения или изменений, внесенных в него, текст Положения или изменений доводится до сведения педагогического коллектива с использованием общедоступных информационных ресурсов. </w:t>
      </w:r>
    </w:p>
    <w:p w14:paraId="3489E6A7" w14:textId="77777777" w:rsidR="008A304C" w:rsidRPr="008C50BB" w:rsidRDefault="008A304C" w:rsidP="008A30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0BB">
        <w:rPr>
          <w:rFonts w:ascii="Times New Roman" w:hAnsi="Times New Roman" w:cs="Times New Roman"/>
          <w:sz w:val="28"/>
          <w:szCs w:val="28"/>
        </w:rPr>
        <w:t xml:space="preserve">Приложение 2 к приказу </w:t>
      </w:r>
    </w:p>
    <w:p w14:paraId="296265F8" w14:textId="77777777" w:rsidR="008A304C" w:rsidRPr="008C50BB" w:rsidRDefault="008A304C" w:rsidP="008A30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«СОШ а.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Джегута</w:t>
      </w:r>
      <w:proofErr w:type="spellEnd"/>
      <w:r w:rsidRPr="008C50BB">
        <w:rPr>
          <w:rFonts w:ascii="Times New Roman" w:hAnsi="Times New Roman" w:cs="Times New Roman"/>
          <w:sz w:val="28"/>
          <w:szCs w:val="28"/>
        </w:rPr>
        <w:t xml:space="preserve">» </w:t>
      </w:r>
    </w:p>
    <w:sectPr w:rsidR="008A304C" w:rsidRPr="008C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4C"/>
    <w:rsid w:val="004038BC"/>
    <w:rsid w:val="008A304C"/>
    <w:rsid w:val="00F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1AF0"/>
  <w15:chartTrackingRefBased/>
  <w15:docId w15:val="{38309E2B-3AFF-415A-B491-359FB8FF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iec-nn.ru/File/2020-2021/_deyatelnosti_ShSK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2021-05-20T13:20:00Z</dcterms:created>
  <dcterms:modified xsi:type="dcterms:W3CDTF">2021-05-20T13:20:00Z</dcterms:modified>
</cp:coreProperties>
</file>